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val="en-GB"/>
        </w:rPr>
        <w:id w:val="-1621598959"/>
        <w:docPartObj>
          <w:docPartGallery w:val="Cover Pages"/>
          <w:docPartUnique/>
        </w:docPartObj>
      </w:sdtPr>
      <w:sdtContent>
        <w:p w:rsidR="00484343" w:rsidRDefault="00484343" w:rsidP="00484343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en-GB"/>
            </w:rPr>
            <w:drawing>
              <wp:inline distT="0" distB="0" distL="0" distR="0" wp14:anchorId="323DC452" wp14:editId="06A14DE4">
                <wp:extent cx="1417320" cy="7508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C8B2CB93EDA74608BA737D7AE2097F1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484343" w:rsidRDefault="00484343" w:rsidP="00484343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Crystal Therapy Foundation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A62C7C9B94584727AD764C8479D46A9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484343" w:rsidRPr="00B02EB2" w:rsidRDefault="00484343" w:rsidP="00484343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Manual for students</w:t>
              </w:r>
            </w:p>
          </w:sdtContent>
        </w:sdt>
        <w:p w:rsidR="00484343" w:rsidRDefault="00484343" w:rsidP="00484343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en-GB"/>
            </w:rPr>
            <w:drawing>
              <wp:inline distT="0" distB="0" distL="0" distR="0" wp14:anchorId="7535E979" wp14:editId="304AADA6">
                <wp:extent cx="758952" cy="478932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84343" w:rsidRDefault="00484343" w:rsidP="00484343">
          <w:pPr>
            <w:rPr>
              <w:rFonts w:eastAsiaTheme="minorEastAsia"/>
              <w:color w:val="5B9BD5" w:themeColor="accent1"/>
              <w:lang w:val="en-US"/>
            </w:rPr>
          </w:pPr>
        </w:p>
        <w:p w:rsidR="00484343" w:rsidRDefault="00484343" w:rsidP="00484343">
          <w:pPr>
            <w:rPr>
              <w:rFonts w:eastAsiaTheme="minorEastAsia"/>
              <w:color w:val="5B9BD5" w:themeColor="accent1"/>
              <w:lang w:val="en-US"/>
            </w:rPr>
          </w:pPr>
        </w:p>
        <w:p w:rsidR="00484343" w:rsidRDefault="00484343" w:rsidP="00484343">
          <w:pPr>
            <w:rPr>
              <w:rFonts w:eastAsiaTheme="minorEastAsia"/>
              <w:color w:val="5B9BD5" w:themeColor="accent1"/>
              <w:lang w:val="en-US"/>
            </w:rPr>
          </w:pPr>
        </w:p>
        <w:p w:rsidR="00484343" w:rsidRDefault="00484343" w:rsidP="00484343">
          <w:pPr>
            <w:rPr>
              <w:rFonts w:eastAsiaTheme="minorEastAsia"/>
              <w:color w:val="5B9BD5" w:themeColor="accent1"/>
              <w:lang w:val="en-US"/>
            </w:rPr>
          </w:pPr>
        </w:p>
      </w:sdtContent>
    </w:sdt>
    <w:p w:rsidR="00484343" w:rsidRDefault="00484343" w:rsidP="00484343">
      <w:pPr>
        <w:jc w:val="center"/>
      </w:pPr>
    </w:p>
    <w:p w:rsidR="00484343" w:rsidRDefault="00484343" w:rsidP="00484343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3BF47DB7" wp14:editId="2D87A91A">
            <wp:extent cx="1647825" cy="1647825"/>
            <wp:effectExtent l="0" t="0" r="9525" b="9525"/>
            <wp:docPr id="3" name="irc_mi" descr="http://www.whiteaglelodge.org/wp-content/uploads/2011/12/Flower-of-Life-small-blu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aglelodge.org/wp-content/uploads/2011/12/Flower-of-Life-small-blu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43" w:rsidRDefault="00484343" w:rsidP="00484343">
      <w:pPr>
        <w:jc w:val="center"/>
      </w:pPr>
    </w:p>
    <w:p w:rsidR="00484343" w:rsidRDefault="00484343" w:rsidP="00484343">
      <w:pPr>
        <w:jc w:val="center"/>
      </w:pPr>
    </w:p>
    <w:p w:rsidR="00484343" w:rsidRDefault="00484343" w:rsidP="00484343">
      <w:pPr>
        <w:jc w:val="center"/>
      </w:pPr>
      <w:r>
        <w:rPr>
          <w:noProof/>
          <w:color w:val="5B9BD5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1932" wp14:editId="69266954">
                <wp:simplePos x="0" y="0"/>
                <wp:positionH relativeFrom="margin">
                  <wp:align>right</wp:align>
                </wp:positionH>
                <wp:positionV relativeFrom="page">
                  <wp:posOffset>8601075</wp:posOffset>
                </wp:positionV>
                <wp:extent cx="6553200" cy="880745"/>
                <wp:effectExtent l="0" t="0" r="2540" b="1460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343" w:rsidRPr="00807717" w:rsidRDefault="00484343" w:rsidP="00484343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40"/>
                                  <w:szCs w:val="40"/>
                                </w:rPr>
                                <w:alias w:val="Address"/>
                                <w:tag w:val=""/>
                                <w:id w:val="72287609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484343" w:rsidRPr="00807717" w:rsidRDefault="00484343" w:rsidP="00484343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807717"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  <w:t>www.soulcentering.com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1932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464.8pt;margin-top:677.25pt;width:516pt;height:69.3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" filled="f" stroked="f" strokeweight=".5pt">
                <v:textbox inset="0,0,0,0">
                  <w:txbxContent>
                    <w:p w:rsidR="00484343" w:rsidRPr="00807717" w:rsidRDefault="00484343" w:rsidP="00484343">
                      <w:pPr>
                        <w:pStyle w:val="NoSpacing"/>
                        <w:jc w:val="center"/>
                        <w:rPr>
                          <w:color w:val="5B9BD5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40"/>
                            <w:szCs w:val="40"/>
                          </w:rPr>
                          <w:alias w:val="Address"/>
                          <w:tag w:val=""/>
                          <w:id w:val="722876098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 xml:space="preserve">     </w:t>
                          </w:r>
                        </w:sdtContent>
                      </w:sdt>
                    </w:p>
                    <w:p w:rsidR="00484343" w:rsidRPr="00807717" w:rsidRDefault="00484343" w:rsidP="00484343">
                      <w:pPr>
                        <w:pStyle w:val="NoSpacing"/>
                        <w:jc w:val="center"/>
                        <w:rPr>
                          <w:color w:val="5B9BD5" w:themeColor="accent1"/>
                          <w:sz w:val="32"/>
                          <w:szCs w:val="32"/>
                        </w:rPr>
                      </w:pPr>
                      <w:r w:rsidRPr="00807717">
                        <w:rPr>
                          <w:color w:val="5B9BD5" w:themeColor="accent1"/>
                          <w:sz w:val="32"/>
                          <w:szCs w:val="32"/>
                        </w:rPr>
                        <w:t>www.soulcentering.com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4343" w:rsidRDefault="00484343" w:rsidP="00484343">
      <w:pPr>
        <w:jc w:val="center"/>
      </w:pPr>
    </w:p>
    <w:p w:rsidR="00484343" w:rsidRDefault="00484343" w:rsidP="00484343">
      <w:pPr>
        <w:jc w:val="center"/>
      </w:pPr>
    </w:p>
    <w:p w:rsidR="00484343" w:rsidRDefault="00484343" w:rsidP="00484343"/>
    <w:p w:rsidR="00484343" w:rsidRDefault="00484343" w:rsidP="00484343">
      <w:pPr>
        <w:jc w:val="center"/>
      </w:pPr>
    </w:p>
    <w:p w:rsidR="00484343" w:rsidRPr="009C79FF" w:rsidRDefault="00484343" w:rsidP="00484343">
      <w:pPr>
        <w:jc w:val="center"/>
        <w:rPr>
          <w:b/>
          <w:sz w:val="32"/>
          <w:szCs w:val="32"/>
        </w:rPr>
      </w:pPr>
      <w:r w:rsidRPr="009C79FF">
        <w:rPr>
          <w:b/>
          <w:sz w:val="32"/>
          <w:szCs w:val="32"/>
        </w:rPr>
        <w:t>NAMASTE</w:t>
      </w:r>
      <w:r w:rsidRPr="009C79FF">
        <w:rPr>
          <w:b/>
          <w:sz w:val="32"/>
          <w:szCs w:val="32"/>
        </w:rPr>
        <w:br/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>I honour the place in you in which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proofErr w:type="gramStart"/>
      <w:r w:rsidRPr="00484343">
        <w:rPr>
          <w:rFonts w:ascii="Aparajita" w:hAnsi="Aparajita" w:cs="Aparajita"/>
          <w:sz w:val="36"/>
          <w:szCs w:val="36"/>
        </w:rPr>
        <w:t>the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entire universe dwells.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>I honour the place in you which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proofErr w:type="gramStart"/>
      <w:r w:rsidRPr="00484343">
        <w:rPr>
          <w:rFonts w:ascii="Aparajita" w:hAnsi="Aparajita" w:cs="Aparajita"/>
          <w:sz w:val="36"/>
          <w:szCs w:val="36"/>
        </w:rPr>
        <w:t>is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of love, of truth, of light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proofErr w:type="gramStart"/>
      <w:r w:rsidRPr="00484343">
        <w:rPr>
          <w:rFonts w:ascii="Aparajita" w:hAnsi="Aparajita" w:cs="Aparajita"/>
          <w:sz w:val="36"/>
          <w:szCs w:val="36"/>
        </w:rPr>
        <w:t>and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of peace.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>When you are in that place in you,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proofErr w:type="gramStart"/>
      <w:r w:rsidRPr="00484343">
        <w:rPr>
          <w:rFonts w:ascii="Aparajita" w:hAnsi="Aparajita" w:cs="Aparajita"/>
          <w:sz w:val="36"/>
          <w:szCs w:val="36"/>
        </w:rPr>
        <w:t>and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I am in that place in me,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>WE ARE ONE</w:t>
      </w:r>
    </w:p>
    <w:p w:rsidR="00484343" w:rsidRPr="009C79FF" w:rsidRDefault="00484343" w:rsidP="00484343">
      <w:pPr>
        <w:jc w:val="center"/>
        <w:rPr>
          <w:sz w:val="32"/>
          <w:szCs w:val="32"/>
        </w:rPr>
      </w:pPr>
    </w:p>
    <w:p w:rsidR="00484343" w:rsidRDefault="00484343" w:rsidP="00484343">
      <w:pPr>
        <w:rPr>
          <w:b/>
          <w:u w:val="single"/>
        </w:rPr>
      </w:pPr>
    </w:p>
    <w:p w:rsidR="00484343" w:rsidRPr="00973565" w:rsidRDefault="00484343" w:rsidP="00484343">
      <w:pPr>
        <w:rPr>
          <w:b/>
          <w:u w:val="single"/>
        </w:rPr>
      </w:pPr>
    </w:p>
    <w:p w:rsidR="00484343" w:rsidRPr="00484343" w:rsidRDefault="00484343" w:rsidP="00484343">
      <w:pPr>
        <w:rPr>
          <w:rFonts w:ascii="Aparajita" w:hAnsi="Aparajita" w:cs="Aparajita"/>
          <w:b/>
          <w:sz w:val="36"/>
          <w:szCs w:val="36"/>
        </w:rPr>
      </w:pPr>
      <w:r w:rsidRPr="00484343">
        <w:rPr>
          <w:b/>
          <w:sz w:val="32"/>
          <w:szCs w:val="32"/>
        </w:rPr>
        <w:t xml:space="preserve">               </w:t>
      </w:r>
      <w:r w:rsidRPr="00484343">
        <w:rPr>
          <w:b/>
          <w:sz w:val="32"/>
          <w:szCs w:val="32"/>
        </w:rPr>
        <w:t>INVOCATION FOR MERGING WITH HIGHER SELF</w:t>
      </w:r>
      <w:r w:rsidRPr="00484343">
        <w:rPr>
          <w:b/>
          <w:sz w:val="32"/>
          <w:szCs w:val="32"/>
        </w:rPr>
        <w:br/>
      </w:r>
    </w:p>
    <w:p w:rsidR="00484343" w:rsidRPr="00484343" w:rsidRDefault="00484343" w:rsidP="00484343">
      <w:pPr>
        <w:spacing w:line="240" w:lineRule="auto"/>
        <w:contextualSpacing/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 xml:space="preserve">I call to the </w:t>
      </w:r>
      <w:proofErr w:type="gramStart"/>
      <w:r w:rsidRPr="00484343">
        <w:rPr>
          <w:rFonts w:ascii="Aparajita" w:hAnsi="Aparajita" w:cs="Aparajita"/>
          <w:sz w:val="36"/>
          <w:szCs w:val="36"/>
        </w:rPr>
        <w:t>Highest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reaches of my own Divine essence,</w:t>
      </w:r>
    </w:p>
    <w:p w:rsidR="00484343" w:rsidRPr="00484343" w:rsidRDefault="00484343" w:rsidP="00484343">
      <w:pPr>
        <w:spacing w:line="240" w:lineRule="auto"/>
        <w:contextualSpacing/>
        <w:jc w:val="center"/>
        <w:rPr>
          <w:rFonts w:ascii="Aparajita" w:hAnsi="Aparajita" w:cs="Aparajita"/>
          <w:sz w:val="36"/>
          <w:szCs w:val="36"/>
        </w:rPr>
      </w:pPr>
      <w:proofErr w:type="gramStart"/>
      <w:r w:rsidRPr="00484343">
        <w:rPr>
          <w:rFonts w:ascii="Aparajita" w:hAnsi="Aparajita" w:cs="Aparajita"/>
          <w:sz w:val="36"/>
          <w:szCs w:val="36"/>
        </w:rPr>
        <w:t>in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Love, Surrender and Gratitude.</w:t>
      </w:r>
      <w:r w:rsidRPr="00484343">
        <w:rPr>
          <w:rFonts w:ascii="Aparajita" w:hAnsi="Aparajita" w:cs="Aparajita"/>
          <w:sz w:val="36"/>
          <w:szCs w:val="36"/>
        </w:rPr>
        <w:br/>
      </w:r>
    </w:p>
    <w:p w:rsidR="00484343" w:rsidRPr="00484343" w:rsidRDefault="00484343" w:rsidP="00484343">
      <w:pPr>
        <w:spacing w:line="240" w:lineRule="auto"/>
        <w:contextualSpacing/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>I invite, I allow and I anchor my own Divine Essence</w:t>
      </w:r>
    </w:p>
    <w:p w:rsidR="00484343" w:rsidRPr="00484343" w:rsidRDefault="00484343" w:rsidP="00484343">
      <w:pPr>
        <w:spacing w:line="240" w:lineRule="auto"/>
        <w:contextualSpacing/>
        <w:jc w:val="center"/>
        <w:rPr>
          <w:rFonts w:ascii="Aparajita" w:hAnsi="Aparajita" w:cs="Aparajita"/>
          <w:sz w:val="36"/>
          <w:szCs w:val="36"/>
        </w:rPr>
      </w:pPr>
      <w:proofErr w:type="gramStart"/>
      <w:r w:rsidRPr="00484343">
        <w:rPr>
          <w:rFonts w:ascii="Aparajita" w:hAnsi="Aparajita" w:cs="Aparajita"/>
          <w:sz w:val="36"/>
          <w:szCs w:val="36"/>
        </w:rPr>
        <w:t>into</w:t>
      </w:r>
      <w:proofErr w:type="gramEnd"/>
      <w:r w:rsidRPr="00484343">
        <w:rPr>
          <w:rFonts w:ascii="Aparajita" w:hAnsi="Aparajita" w:cs="Aparajita"/>
          <w:sz w:val="36"/>
          <w:szCs w:val="36"/>
        </w:rPr>
        <w:t xml:space="preserve"> my daily life and activities through this body now.</w:t>
      </w:r>
      <w:r w:rsidRPr="00484343">
        <w:rPr>
          <w:rFonts w:ascii="Aparajita" w:hAnsi="Aparajita" w:cs="Aparajita"/>
          <w:sz w:val="36"/>
          <w:szCs w:val="36"/>
        </w:rPr>
        <w:br/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 xml:space="preserve">I invite, I allow and I anchor my own Divine essence into my thoughts, words and deed, </w:t>
      </w:r>
      <w:r w:rsidRPr="00484343">
        <w:rPr>
          <w:rFonts w:ascii="Aparajita" w:hAnsi="Aparajita" w:cs="Aparajita"/>
          <w:sz w:val="36"/>
          <w:szCs w:val="36"/>
        </w:rPr>
        <w:br/>
        <w:t>into my meditations, my creations and my choices, through this body now.</w:t>
      </w:r>
    </w:p>
    <w:p w:rsidR="00484343" w:rsidRPr="00484343" w:rsidRDefault="00484343" w:rsidP="00484343">
      <w:pPr>
        <w:jc w:val="center"/>
        <w:rPr>
          <w:rFonts w:ascii="Aparajita" w:hAnsi="Aparajita" w:cs="Aparajita"/>
          <w:sz w:val="36"/>
          <w:szCs w:val="36"/>
        </w:rPr>
      </w:pPr>
      <w:r w:rsidRPr="00484343">
        <w:rPr>
          <w:rFonts w:ascii="Aparajita" w:hAnsi="Aparajita" w:cs="Aparajita"/>
          <w:sz w:val="36"/>
          <w:szCs w:val="36"/>
        </w:rPr>
        <w:t>I delight in our merging and bless this day with love.</w:t>
      </w:r>
    </w:p>
    <w:p w:rsidR="00484343" w:rsidRDefault="00484343" w:rsidP="00484343">
      <w:pPr>
        <w:pStyle w:val="TOC1"/>
        <w:tabs>
          <w:tab w:val="right" w:leader="dot" w:pos="9016"/>
        </w:tabs>
        <w:rPr>
          <w:b/>
          <w:u w:val="single"/>
        </w:rPr>
      </w:pPr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TOC \o "1-3" \h \z \u </w:instrText>
      </w:r>
      <w:r>
        <w:rPr>
          <w:b/>
          <w:u w:val="single"/>
        </w:rPr>
        <w:fldChar w:fldCharType="separate"/>
      </w:r>
      <w:hyperlink w:anchor="_Toc402272278" w:history="1">
        <w:r w:rsidRPr="00203CAC">
          <w:rPr>
            <w:rStyle w:val="Hyperlink"/>
            <w:noProof/>
          </w:rPr>
          <w:t>CHEMICAL COMPOSITION OF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79" w:history="1">
        <w:r w:rsidRPr="00203CAC">
          <w:rPr>
            <w:rStyle w:val="Hyperlink"/>
            <w:noProof/>
          </w:rPr>
          <w:t>CRYSTALLINE STRUCTURE AND CRYSTALLINE PROPERTIES OF HUMAN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80" w:history="1">
        <w:r w:rsidRPr="00203CAC">
          <w:rPr>
            <w:rStyle w:val="Hyperlink"/>
            <w:noProof/>
          </w:rPr>
          <w:t>HOW CRYSTAL ENERGY WORKS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81" w:history="1">
        <w:r w:rsidRPr="00203CAC">
          <w:rPr>
            <w:rStyle w:val="Hyperlink"/>
            <w:noProof/>
          </w:rPr>
          <w:t>SEVEN CRYSTAL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2" w:history="1">
        <w:r w:rsidRPr="00203CAC">
          <w:rPr>
            <w:rStyle w:val="Hyperlink"/>
            <w:noProof/>
          </w:rPr>
          <w:t>Cubic System (Isometric System)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3" w:history="1">
        <w:r w:rsidRPr="00203CAC">
          <w:rPr>
            <w:rStyle w:val="Hyperlink"/>
            <w:noProof/>
          </w:rPr>
          <w:t>Tetragonal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4" w:history="1">
        <w:r w:rsidRPr="00203CAC">
          <w:rPr>
            <w:rStyle w:val="Hyperlink"/>
            <w:noProof/>
          </w:rPr>
          <w:t>Hexagonal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5" w:history="1">
        <w:r w:rsidRPr="00203CAC">
          <w:rPr>
            <w:rStyle w:val="Hyperlink"/>
            <w:noProof/>
          </w:rPr>
          <w:t>Trigonal System (Rhombohedral System)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6" w:history="1">
        <w:r w:rsidRPr="00203CAC">
          <w:rPr>
            <w:rStyle w:val="Hyperlink"/>
            <w:noProof/>
          </w:rPr>
          <w:t>Orthorhombic System (Rhombic System)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7" w:history="1">
        <w:r w:rsidRPr="00203CAC">
          <w:rPr>
            <w:rStyle w:val="Hyperlink"/>
            <w:noProof/>
          </w:rPr>
          <w:t>Monoclinic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8" w:history="1">
        <w:r w:rsidRPr="00203CAC">
          <w:rPr>
            <w:rStyle w:val="Hyperlink"/>
            <w:noProof/>
          </w:rPr>
          <w:t>Triclinic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89" w:history="1">
        <w:r w:rsidRPr="00203CAC">
          <w:rPr>
            <w:rStyle w:val="Hyperlink"/>
            <w:noProof/>
          </w:rPr>
          <w:t>Amorphous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0" w:history="1">
        <w:r w:rsidRPr="00203CAC">
          <w:rPr>
            <w:rStyle w:val="Hyperlink"/>
            <w:noProof/>
          </w:rPr>
          <w:t>DIAGRAM OF CRYSTAL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1" w:history="1">
        <w:r w:rsidRPr="00203CAC">
          <w:rPr>
            <w:rStyle w:val="Hyperlink"/>
            <w:noProof/>
          </w:rPr>
          <w:t>MOHS SCALE OF HARDNESS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2" w:history="1">
        <w:r w:rsidRPr="00203CAC">
          <w:rPr>
            <w:rStyle w:val="Hyperlink"/>
            <w:noProof/>
          </w:rPr>
          <w:t>INTRODUCTION TO CRYSTALS and MYTHOLOGY of Crystal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3" w:history="1">
        <w:r w:rsidRPr="00203CAC">
          <w:rPr>
            <w:rStyle w:val="Hyperlink"/>
            <w:noProof/>
          </w:rPr>
          <w:t>SETTING/STATING AN INTENTION BEFORE HEALING SESSION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4" w:history="1">
        <w:r w:rsidRPr="00203CAC">
          <w:rPr>
            <w:rStyle w:val="Hyperlink"/>
            <w:noProof/>
          </w:rPr>
          <w:t>PROTECTING AND GROUNDING YOURSELF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5" w:history="1">
        <w:r w:rsidRPr="00203CAC">
          <w:rPr>
            <w:rStyle w:val="Hyperlink"/>
            <w:noProof/>
          </w:rPr>
          <w:t>CENTERING YOURSELF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6" w:history="1">
        <w:r w:rsidRPr="00203CAC">
          <w:rPr>
            <w:rStyle w:val="Hyperlink"/>
            <w:noProof/>
          </w:rPr>
          <w:t>PLANETARY MEDICINE OF LOVE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7" w:history="1">
        <w:r w:rsidRPr="00203CAC">
          <w:rPr>
            <w:rStyle w:val="Hyperlink"/>
            <w:noProof/>
          </w:rPr>
          <w:t>SOUND AND VIBRATION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298" w:history="1">
        <w:r w:rsidRPr="00203CAC">
          <w:rPr>
            <w:rStyle w:val="Hyperlink"/>
            <w:noProof/>
          </w:rPr>
          <w:t>Vogel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299" w:history="1">
        <w:r w:rsidRPr="00203CAC">
          <w:rPr>
            <w:rStyle w:val="Hyperlink"/>
            <w:noProof/>
          </w:rPr>
          <w:t>NATURAL MOVEMENT OF ENERGY IN YOUR HANDS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0" w:history="1">
        <w:r w:rsidRPr="00203CAC">
          <w:rPr>
            <w:rStyle w:val="Hyperlink"/>
            <w:noProof/>
          </w:rPr>
          <w:t>CRYSTAL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01" w:history="1">
        <w:r w:rsidRPr="00203CAC">
          <w:rPr>
            <w:rStyle w:val="Hyperlink"/>
            <w:noProof/>
          </w:rPr>
          <w:t>Photosensitive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02" w:history="1">
        <w:r w:rsidRPr="00203CAC">
          <w:rPr>
            <w:rStyle w:val="Hyperlink"/>
            <w:noProof/>
          </w:rPr>
          <w:t>Water sensitive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03" w:history="1">
        <w:r w:rsidRPr="00203CAC">
          <w:rPr>
            <w:rStyle w:val="Hyperlink"/>
            <w:noProof/>
          </w:rPr>
          <w:t>Touch sensitive crystal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4" w:history="1">
        <w:r w:rsidRPr="00203CAC">
          <w:rPr>
            <w:rStyle w:val="Hyperlink"/>
            <w:noProof/>
          </w:rPr>
          <w:t>PHYSICAL CLEANING OF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5" w:history="1">
        <w:r w:rsidRPr="00203CAC">
          <w:rPr>
            <w:rStyle w:val="Hyperlink"/>
            <w:noProof/>
          </w:rPr>
          <w:t>CLEANSING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6" w:history="1">
        <w:r w:rsidRPr="00203CAC">
          <w:rPr>
            <w:rStyle w:val="Hyperlink"/>
            <w:noProof/>
          </w:rPr>
          <w:t>RESTING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7" w:history="1">
        <w:r w:rsidRPr="00203CAC">
          <w:rPr>
            <w:rStyle w:val="Hyperlink"/>
            <w:noProof/>
          </w:rPr>
          <w:t>BLESSING AND DEDICATING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8" w:history="1">
        <w:r w:rsidRPr="00203CAC">
          <w:rPr>
            <w:rStyle w:val="Hyperlink"/>
            <w:noProof/>
          </w:rPr>
          <w:t>RECHARGING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09" w:history="1">
        <w:r w:rsidRPr="00203CAC">
          <w:rPr>
            <w:rStyle w:val="Hyperlink"/>
            <w:noProof/>
          </w:rPr>
          <w:t>ACTIVATING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0" w:history="1">
        <w:r w:rsidRPr="00203CAC">
          <w:rPr>
            <w:rStyle w:val="Hyperlink"/>
            <w:noProof/>
          </w:rPr>
          <w:t>CRYSTALS AS OUR TEACHERS, GUIDES AND FRIENDS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1" w:history="1">
        <w:r w:rsidRPr="00203CAC">
          <w:rPr>
            <w:rStyle w:val="Hyperlink"/>
            <w:noProof/>
          </w:rPr>
          <w:t>BEFORE HEALING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2" w:history="1">
        <w:r w:rsidRPr="00203CAC">
          <w:rPr>
            <w:rStyle w:val="Hyperlink"/>
            <w:noProof/>
          </w:rPr>
          <w:t>DURING HEALING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3" w:history="1">
        <w:r w:rsidRPr="00203CAC">
          <w:rPr>
            <w:rStyle w:val="Hyperlink"/>
            <w:noProof/>
          </w:rPr>
          <w:t>AFTER HEALING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4" w:history="1">
        <w:r w:rsidRPr="00203CAC">
          <w:rPr>
            <w:rStyle w:val="Hyperlink"/>
            <w:noProof/>
          </w:rPr>
          <w:t>FEELING THE CRYSTAL ENERGY and CHOOSING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15" w:history="1">
        <w:r w:rsidRPr="00203CAC">
          <w:rPr>
            <w:rStyle w:val="Hyperlink"/>
            <w:noProof/>
          </w:rPr>
          <w:t>Choosing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6" w:history="1">
        <w:r w:rsidRPr="00203CAC">
          <w:rPr>
            <w:rStyle w:val="Hyperlink"/>
            <w:noProof/>
          </w:rPr>
          <w:t>AURIC MASSAGE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7" w:history="1">
        <w:r w:rsidRPr="00203CAC">
          <w:rPr>
            <w:rStyle w:val="Hyperlink"/>
            <w:noProof/>
          </w:rPr>
          <w:t>SELF-HEALING WITH CRYSTALS AND GEMSTONES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18" w:history="1">
        <w:r w:rsidRPr="00203CAC">
          <w:rPr>
            <w:rStyle w:val="Hyperlink"/>
            <w:noProof/>
          </w:rPr>
          <w:t>HIGH VIBRATIONAL STONES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19" w:history="1">
        <w:r w:rsidRPr="00203CAC">
          <w:rPr>
            <w:rStyle w:val="Hyperlink"/>
            <w:noProof/>
          </w:rPr>
          <w:t>Striated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0" w:history="1">
        <w:r w:rsidRPr="00203CAC">
          <w:rPr>
            <w:rStyle w:val="Hyperlink"/>
            <w:noProof/>
          </w:rPr>
          <w:t>CRYSTALS AND COLOUR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21" w:history="1">
        <w:r w:rsidRPr="00203CAC">
          <w:rPr>
            <w:rStyle w:val="Hyperlink"/>
            <w:noProof/>
          </w:rPr>
          <w:t>Warm and cool colours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2" w:history="1">
        <w:r w:rsidRPr="00203CAC">
          <w:rPr>
            <w:rStyle w:val="Hyperlink"/>
            <w:noProof/>
          </w:rPr>
          <w:t>COMBINING THE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3" w:history="1">
        <w:r w:rsidRPr="00203CAC">
          <w:rPr>
            <w:rStyle w:val="Hyperlink"/>
            <w:noProof/>
          </w:rPr>
          <w:t>MEDITATION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4" w:history="1">
        <w:r w:rsidRPr="00203CAC">
          <w:rPr>
            <w:rStyle w:val="Hyperlink"/>
            <w:noProof/>
          </w:rPr>
          <w:t>RE-ENERGISING THE BODY AND QUCKENING THE SPIRIT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5" w:history="1">
        <w:r w:rsidRPr="00203CAC">
          <w:rPr>
            <w:rStyle w:val="Hyperlink"/>
            <w:noProof/>
          </w:rPr>
          <w:t>GENERAL RE-ENERGISING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6" w:history="1">
        <w:r w:rsidRPr="00203CAC">
          <w:rPr>
            <w:rStyle w:val="Hyperlink"/>
            <w:noProof/>
          </w:rPr>
          <w:t>HEALING –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7" w:history="1">
        <w:r w:rsidRPr="00203CAC">
          <w:rPr>
            <w:rStyle w:val="Hyperlink"/>
            <w:noProof/>
          </w:rPr>
          <w:t>CLEARING SPACE WITH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8" w:history="1">
        <w:r w:rsidRPr="00203CAC">
          <w:rPr>
            <w:rStyle w:val="Hyperlink"/>
            <w:noProof/>
          </w:rPr>
          <w:t>CRYSTALS FOR RADIATION and ELECTROMAGNETIC POLLUTION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29" w:history="1">
        <w:r w:rsidRPr="00203CAC">
          <w:rPr>
            <w:rStyle w:val="Hyperlink"/>
            <w:noProof/>
          </w:rPr>
          <w:t>OTHER USES OF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0" w:history="1">
        <w:r w:rsidRPr="00203CAC">
          <w:rPr>
            <w:rStyle w:val="Hyperlink"/>
            <w:noProof/>
          </w:rPr>
          <w:t>HUMAN ENERGY 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1" w:history="1">
        <w:r w:rsidRPr="00203CAC">
          <w:rPr>
            <w:rStyle w:val="Hyperlink"/>
            <w:noProof/>
          </w:rPr>
          <w:t>HUMAN CHAKRA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2" w:history="1">
        <w:r w:rsidRPr="00203CAC">
          <w:rPr>
            <w:rStyle w:val="Hyperlink"/>
            <w:noProof/>
          </w:rPr>
          <w:t>COLOURS AND CHAKRAS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3" w:history="1">
        <w:r w:rsidRPr="00203CAC">
          <w:rPr>
            <w:rStyle w:val="Hyperlink"/>
            <w:noProof/>
          </w:rPr>
          <w:t>USING PENDALUM FOR CHAKRA BALANCING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4" w:history="1">
        <w:r w:rsidRPr="00203CAC">
          <w:rPr>
            <w:rStyle w:val="Hyperlink"/>
            <w:noProof/>
          </w:rPr>
          <w:t>DOWSING TO BALANCE CHAKRAS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5" w:history="1">
        <w:r w:rsidRPr="00203CAC">
          <w:rPr>
            <w:rStyle w:val="Hyperlink"/>
            <w:noProof/>
          </w:rPr>
          <w:t>FIVE LINE CLEARING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6" w:history="1">
        <w:r w:rsidRPr="00203CAC">
          <w:rPr>
            <w:rStyle w:val="Hyperlink"/>
            <w:noProof/>
          </w:rPr>
          <w:t>BALANCING YOUR OWN CHAKRAS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7" w:history="1">
        <w:r w:rsidRPr="00203CAC">
          <w:rPr>
            <w:rStyle w:val="Hyperlink"/>
            <w:noProof/>
          </w:rPr>
          <w:t>PULSE AND PRESSURE POINTS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38" w:history="1">
        <w:r w:rsidRPr="00203CAC">
          <w:rPr>
            <w:rStyle w:val="Hyperlink"/>
            <w:noProof/>
          </w:rPr>
          <w:t>PROGRAMMING YOUR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39" w:history="1">
        <w:r w:rsidRPr="00203CAC">
          <w:rPr>
            <w:rStyle w:val="Hyperlink"/>
            <w:noProof/>
          </w:rPr>
          <w:t>PROGRAMMING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0" w:history="1">
        <w:r w:rsidRPr="00203CAC">
          <w:rPr>
            <w:rStyle w:val="Hyperlink"/>
            <w:noProof/>
          </w:rPr>
          <w:t>Programming a crystal through sound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1" w:history="1">
        <w:r w:rsidRPr="00203CAC">
          <w:rPr>
            <w:rStyle w:val="Hyperlink"/>
            <w:noProof/>
          </w:rPr>
          <w:t>Programming by travelling into the crystal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2" w:history="1">
        <w:r w:rsidRPr="00203CAC">
          <w:rPr>
            <w:rStyle w:val="Hyperlink"/>
            <w:noProof/>
          </w:rPr>
          <w:t>Different ways of programming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3" w:history="1">
        <w:r w:rsidRPr="00203CAC">
          <w:rPr>
            <w:rStyle w:val="Hyperlink"/>
            <w:noProof/>
          </w:rPr>
          <w:t>Programming crystals with Reiki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44" w:history="1">
        <w:r w:rsidRPr="00203CAC">
          <w:rPr>
            <w:rStyle w:val="Hyperlink"/>
            <w:noProof/>
          </w:rPr>
          <w:t>HEMATITE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5" w:history="1">
        <w:r w:rsidRPr="00203CAC">
          <w:rPr>
            <w:rStyle w:val="Hyperlink"/>
            <w:noProof/>
          </w:rPr>
          <w:t>Activating and charging the Earth Star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6" w:history="1">
        <w:r w:rsidRPr="00203CAC">
          <w:rPr>
            <w:rStyle w:val="Hyperlink"/>
            <w:noProof/>
          </w:rPr>
          <w:t xml:space="preserve">Hematite Shield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47" w:history="1">
        <w:r w:rsidRPr="00203CAC">
          <w:rPr>
            <w:rStyle w:val="Hyperlink"/>
            <w:noProof/>
          </w:rPr>
          <w:t>QUARTZ CRYSTAL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8" w:history="1">
        <w:r w:rsidRPr="00203CAC">
          <w:rPr>
            <w:rStyle w:val="Hyperlink"/>
            <w:noProof/>
          </w:rPr>
          <w:t>CLEAR QUARTZ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49" w:history="1">
        <w:r w:rsidRPr="00203CAC">
          <w:rPr>
            <w:rStyle w:val="Hyperlink"/>
            <w:noProof/>
          </w:rPr>
          <w:t>Cleansing yourself with Quartz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0" w:history="1">
        <w:r w:rsidRPr="00203CAC">
          <w:rPr>
            <w:rStyle w:val="Hyperlink"/>
            <w:noProof/>
          </w:rPr>
          <w:t>Recharging yourself with Quartz crystal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1" w:history="1">
        <w:r w:rsidRPr="00203CAC">
          <w:rPr>
            <w:rStyle w:val="Hyperlink"/>
            <w:noProof/>
          </w:rPr>
          <w:t>Manifesting with Quartz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2" w:history="1">
        <w:r w:rsidRPr="00203CAC">
          <w:rPr>
            <w:rStyle w:val="Hyperlink"/>
            <w:noProof/>
          </w:rPr>
          <w:t>Clearing head with Quartz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3" w:history="1">
        <w:r w:rsidRPr="00203CAC">
          <w:rPr>
            <w:rStyle w:val="Hyperlink"/>
            <w:noProof/>
          </w:rPr>
          <w:t>Meditation with quartz crystals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4" w:history="1">
        <w:r w:rsidRPr="00203CAC">
          <w:rPr>
            <w:rStyle w:val="Hyperlink"/>
            <w:noProof/>
          </w:rPr>
          <w:t>Meditation for raising consciousness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5" w:history="1">
        <w:r w:rsidRPr="00203CAC">
          <w:rPr>
            <w:rStyle w:val="Hyperlink"/>
            <w:noProof/>
          </w:rPr>
          <w:t>Reducing stress and recharging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2"/>
        <w:tabs>
          <w:tab w:val="right" w:leader="dot" w:pos="9016"/>
        </w:tabs>
        <w:rPr>
          <w:noProof/>
        </w:rPr>
      </w:pPr>
      <w:hyperlink w:anchor="_Toc402272356" w:history="1">
        <w:r w:rsidRPr="00203CAC">
          <w:rPr>
            <w:rStyle w:val="Hyperlink"/>
            <w:noProof/>
          </w:rPr>
          <w:t>Practice/Homework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57" w:history="1">
        <w:r w:rsidRPr="00203CAC">
          <w:rPr>
            <w:rStyle w:val="Hyperlink"/>
            <w:noProof/>
          </w:rPr>
          <w:t>Suggested reading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84343" w:rsidRDefault="00484343" w:rsidP="00484343">
      <w:pPr>
        <w:pStyle w:val="TOC1"/>
        <w:tabs>
          <w:tab w:val="right" w:leader="dot" w:pos="9016"/>
        </w:tabs>
        <w:rPr>
          <w:noProof/>
        </w:rPr>
      </w:pPr>
      <w:hyperlink w:anchor="_Toc402272358" w:history="1">
        <w:r w:rsidRPr="00203CAC">
          <w:rPr>
            <w:rStyle w:val="Hyperlink"/>
            <w:noProof/>
          </w:rPr>
          <w:t>Further reading on energetic and crystalline nature of the human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_Toc402272358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2589A" w:rsidRDefault="00484343" w:rsidP="00484343">
      <w:r>
        <w:rPr>
          <w:b/>
          <w:u w:val="single"/>
        </w:rPr>
        <w:fldChar w:fldCharType="end"/>
      </w:r>
    </w:p>
    <w:sectPr w:rsidR="00D2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43"/>
    <w:rsid w:val="00086B8A"/>
    <w:rsid w:val="00484343"/>
    <w:rsid w:val="006F22E9"/>
    <w:rsid w:val="00753E5E"/>
    <w:rsid w:val="00D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D024-D46C-43B5-AC04-3DA342B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4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8434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4343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43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434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eaglelodge.org/wp-content/uploads/2011/12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2CB93EDA74608BA737D7AE209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0E9B-36C9-4B91-9D79-67B82077820E}"/>
      </w:docPartPr>
      <w:docPartBody>
        <w:p w:rsidR="00000000" w:rsidRDefault="00342DB8" w:rsidP="00342DB8">
          <w:pPr>
            <w:pStyle w:val="C8B2CB93EDA74608BA737D7AE2097F1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62C7C9B94584727AD764C8479D4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0D11-B5CA-421C-A563-F85044C0C62C}"/>
      </w:docPartPr>
      <w:docPartBody>
        <w:p w:rsidR="00000000" w:rsidRDefault="00342DB8" w:rsidP="00342DB8">
          <w:pPr>
            <w:pStyle w:val="A62C7C9B94584727AD764C8479D46A98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8"/>
    <w:rsid w:val="00342DB8"/>
    <w:rsid w:val="006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2CB93EDA74608BA737D7AE2097F14">
    <w:name w:val="C8B2CB93EDA74608BA737D7AE2097F14"/>
    <w:rsid w:val="00342DB8"/>
  </w:style>
  <w:style w:type="paragraph" w:customStyle="1" w:styleId="A62C7C9B94584727AD764C8479D46A98">
    <w:name w:val="A62C7C9B94584727AD764C8479D46A98"/>
    <w:rsid w:val="00342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Therapy Foundation</dc:title>
  <dc:subject>Manual for students</dc:subject>
  <dc:creator>Maya Ris</dc:creator>
  <cp:keywords/>
  <dc:description/>
  <cp:lastModifiedBy>Maya Ris</cp:lastModifiedBy>
  <cp:revision>1</cp:revision>
  <dcterms:created xsi:type="dcterms:W3CDTF">2016-01-18T23:27:00Z</dcterms:created>
  <dcterms:modified xsi:type="dcterms:W3CDTF">2016-01-18T23:33:00Z</dcterms:modified>
</cp:coreProperties>
</file>